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18960">
      <w:pPr>
        <w:spacing w:line="320" w:lineRule="exact"/>
        <w:rPr>
          <w:rFonts w:ascii="仿宋" w:eastAsia="仿宋"/>
          <w:bCs/>
          <w:spacing w:val="-2"/>
          <w:sz w:val="28"/>
          <w:szCs w:val="28"/>
        </w:rPr>
      </w:pPr>
    </w:p>
    <w:p w14:paraId="5C19E4C6">
      <w:pPr>
        <w:rPr>
          <w:rFonts w:ascii="仿宋" w:eastAsia="仿宋"/>
          <w:bCs/>
          <w:color w:val="000000"/>
          <w:sz w:val="24"/>
        </w:rPr>
      </w:pPr>
      <w:r>
        <w:rPr>
          <w:rFonts w:hint="eastAsia" w:ascii="仿宋" w:eastAsia="仿宋"/>
          <w:bCs/>
          <w:sz w:val="24"/>
        </w:rPr>
        <w:t>附件2：</w:t>
      </w:r>
    </w:p>
    <w:p w14:paraId="610F63B9">
      <w:pPr>
        <w:pStyle w:val="2"/>
        <w:spacing w:line="640" w:lineRule="exact"/>
        <w:ind w:right="-1046" w:rightChars="-498"/>
        <w:rPr>
          <w:rFonts w:ascii="仿宋" w:eastAsia="仿宋"/>
          <w:b/>
          <w:color w:val="000000"/>
          <w:sz w:val="36"/>
          <w:szCs w:val="36"/>
        </w:rPr>
      </w:pPr>
      <w:r>
        <w:rPr>
          <w:rFonts w:hint="eastAsia" w:ascii="仿宋" w:eastAsia="仿宋"/>
          <w:b/>
          <w:color w:val="000000"/>
          <w:sz w:val="28"/>
          <w:szCs w:val="28"/>
        </w:rPr>
        <w:t xml:space="preserve">               </w:t>
      </w:r>
      <w:r>
        <w:rPr>
          <w:rFonts w:hint="eastAsia" w:ascii="仿宋" w:eastAsia="仿宋"/>
          <w:b/>
          <w:color w:val="000000"/>
          <w:sz w:val="36"/>
          <w:szCs w:val="36"/>
        </w:rPr>
        <w:t xml:space="preserve">        入编回执</w:t>
      </w:r>
    </w:p>
    <w:p w14:paraId="0D95C546">
      <w:pPr>
        <w:pStyle w:val="2"/>
        <w:spacing w:line="640" w:lineRule="exact"/>
        <w:ind w:right="-1046" w:rightChars="-498"/>
        <w:rPr>
          <w:rFonts w:ascii="仿宋" w:eastAsia="仿宋"/>
          <w:b/>
          <w:color w:val="000000"/>
          <w:sz w:val="28"/>
          <w:szCs w:val="28"/>
        </w:rPr>
      </w:pPr>
    </w:p>
    <w:p w14:paraId="4E317122">
      <w:pPr>
        <w:spacing w:line="320" w:lineRule="exact"/>
        <w:ind w:right="-109" w:rightChars="-52" w:firstLine="241" w:firstLineChars="100"/>
        <w:rPr>
          <w:rFonts w:ascii="仿宋" w:eastAsia="仿宋"/>
          <w:b/>
          <w:bCs/>
          <w:sz w:val="24"/>
        </w:rPr>
      </w:pPr>
      <w:r>
        <w:rPr>
          <w:rFonts w:hint="eastAsia" w:ascii="仿宋" w:eastAsia="仿宋"/>
          <w:b/>
          <w:bCs/>
          <w:sz w:val="24"/>
        </w:rPr>
        <w:t>协议编号：                                              签署日期：</w:t>
      </w:r>
    </w:p>
    <w:tbl>
      <w:tblPr>
        <w:tblStyle w:val="3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350"/>
        <w:gridCol w:w="855"/>
        <w:gridCol w:w="29"/>
        <w:gridCol w:w="1532"/>
        <w:gridCol w:w="325"/>
        <w:gridCol w:w="790"/>
        <w:gridCol w:w="508"/>
        <w:gridCol w:w="1598"/>
      </w:tblGrid>
      <w:tr w14:paraId="4595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2B640">
            <w:pPr>
              <w:spacing w:line="320" w:lineRule="exact"/>
              <w:ind w:right="-109" w:rightChars="-52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单位名称</w:t>
            </w:r>
          </w:p>
        </w:tc>
        <w:tc>
          <w:tcPr>
            <w:tcW w:w="4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1499D">
            <w:pPr>
              <w:pStyle w:val="2"/>
              <w:spacing w:line="320" w:lineRule="exact"/>
              <w:ind w:left="-514" w:right="-109" w:rightChars="-52"/>
              <w:rPr>
                <w:rFonts w:ascii="仿宋" w:eastAsia="仿宋"/>
                <w:bCs/>
              </w:rPr>
            </w:pPr>
            <w:r>
              <w:rPr>
                <w:rFonts w:ascii="仿宋" w:eastAsia="仿宋"/>
                <w:bCs/>
              </w:rPr>
              <w:t xml:space="preserve">     </w:t>
            </w: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97FBA">
            <w:pPr>
              <w:spacing w:line="300" w:lineRule="exact"/>
              <w:ind w:left="-899" w:leftChars="-428" w:right="-109" w:rightChars="-52" w:firstLine="1080" w:firstLineChars="450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/>
                <w:bCs/>
                <w:sz w:val="24"/>
              </w:rPr>
              <w:t>主要负责人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EAA6D">
            <w:pPr>
              <w:pStyle w:val="2"/>
              <w:spacing w:line="300" w:lineRule="exact"/>
              <w:ind w:left="-899" w:leftChars="-428" w:right="-109" w:rightChars="-52" w:firstLine="1080" w:firstLineChars="450"/>
              <w:rPr>
                <w:rFonts w:ascii="仿宋" w:eastAsia="仿宋"/>
                <w:bCs/>
                <w:szCs w:val="22"/>
              </w:rPr>
            </w:pPr>
          </w:p>
        </w:tc>
      </w:tr>
      <w:tr w14:paraId="33A85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125B4">
            <w:pPr>
              <w:spacing w:line="320" w:lineRule="exact"/>
              <w:ind w:right="-109" w:rightChars="-52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详细地址</w:t>
            </w:r>
          </w:p>
        </w:tc>
        <w:tc>
          <w:tcPr>
            <w:tcW w:w="4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5ED90F">
            <w:pPr>
              <w:pStyle w:val="2"/>
              <w:spacing w:line="320" w:lineRule="exact"/>
              <w:ind w:left="-514" w:leftChars="-245" w:right="-109" w:rightChars="-52" w:firstLine="480" w:firstLineChars="200"/>
              <w:rPr>
                <w:rFonts w:ascii="仿宋" w:eastAsia="仿宋"/>
                <w:bCs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671C6">
            <w:pPr>
              <w:spacing w:line="320" w:lineRule="exact"/>
              <w:ind w:right="-109" w:rightChars="-52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邮 编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5F49B">
            <w:pPr>
              <w:pStyle w:val="2"/>
              <w:spacing w:line="320" w:lineRule="exact"/>
              <w:ind w:right="-109" w:rightChars="-52"/>
              <w:rPr>
                <w:rFonts w:ascii="仿宋" w:eastAsia="仿宋"/>
                <w:bCs/>
              </w:rPr>
            </w:pPr>
          </w:p>
        </w:tc>
      </w:tr>
      <w:tr w14:paraId="53F0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A497F">
            <w:pPr>
              <w:spacing w:line="320" w:lineRule="exact"/>
              <w:ind w:right="-109" w:rightChars="-52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联系人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5306FD">
            <w:pPr>
              <w:spacing w:line="320" w:lineRule="exact"/>
              <w:ind w:right="-109" w:rightChars="-52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AC0A1">
            <w:pPr>
              <w:spacing w:line="320" w:lineRule="exact"/>
              <w:ind w:right="-109" w:rightChars="-52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电话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8CF25B">
            <w:pPr>
              <w:spacing w:line="320" w:lineRule="exact"/>
              <w:ind w:right="-109" w:rightChars="-52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E7A4F">
            <w:pPr>
              <w:spacing w:line="320" w:lineRule="exact"/>
              <w:ind w:right="-109" w:rightChars="-52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传 真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551E9">
            <w:pPr>
              <w:pStyle w:val="2"/>
              <w:spacing w:line="320" w:lineRule="exact"/>
              <w:ind w:left="-514" w:leftChars="-245" w:right="-109" w:rightChars="-52" w:firstLine="480" w:firstLineChars="200"/>
              <w:rPr>
                <w:rFonts w:ascii="仿宋" w:eastAsia="仿宋"/>
                <w:bCs/>
              </w:rPr>
            </w:pPr>
          </w:p>
        </w:tc>
      </w:tr>
      <w:tr w14:paraId="7E0A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13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DE57B">
            <w:pPr>
              <w:spacing w:line="320" w:lineRule="exact"/>
              <w:ind w:right="-109" w:rightChars="-52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入编方式</w:t>
            </w:r>
          </w:p>
          <w:p w14:paraId="60C7A8A0">
            <w:pPr>
              <w:spacing w:line="320" w:lineRule="exact"/>
              <w:ind w:right="-109" w:rightChars="-52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7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760A8">
            <w:pPr>
              <w:spacing w:line="300" w:lineRule="exact"/>
              <w:ind w:right="-109" w:rightChars="-52" w:firstLine="480" w:firstLineChars="200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1.特约专题：刊登参与单位论文两篇，篇幅4-6页，每页字数在2000字左右， 6-8张图片作为文章配图。</w:t>
            </w:r>
          </w:p>
          <w:p w14:paraId="258C1239">
            <w:pPr>
              <w:spacing w:line="300" w:lineRule="exact"/>
              <w:ind w:left="-899" w:leftChars="-428" w:right="-109" w:rightChars="-52" w:firstLine="1210" w:firstLineChars="550"/>
              <w:rPr>
                <w:rFonts w:ascii="仿宋" w:eastAsia="仿宋"/>
                <w:bCs/>
              </w:rPr>
            </w:pPr>
            <w:r>
              <w:rPr>
                <w:rFonts w:hint="eastAsia" w:ascii="仿宋" w:eastAsia="仿宋"/>
                <w:bCs/>
                <w:sz w:val="22"/>
              </w:rPr>
              <w:t>（费用6万元，为刊物纸张、印刷、邮寄及参与相关活动成本）</w:t>
            </w:r>
            <w:r>
              <w:rPr>
                <w:rFonts w:hint="eastAsia" w:ascii="仿宋" w:eastAsia="仿宋"/>
                <w:bCs/>
                <w:sz w:val="20"/>
              </w:rPr>
              <w:t xml:space="preserve"> </w:t>
            </w:r>
            <w:r>
              <w:rPr>
                <w:rFonts w:hint="eastAsia" w:ascii="仿宋" w:eastAsia="仿宋"/>
                <w:bCs/>
                <w:sz w:val="24"/>
              </w:rPr>
              <w:t xml:space="preserve">    </w:t>
            </w:r>
          </w:p>
        </w:tc>
      </w:tr>
      <w:tr w14:paraId="482C1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3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740BE"/>
        </w:tc>
        <w:tc>
          <w:tcPr>
            <w:tcW w:w="7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38FB5">
            <w:pPr>
              <w:spacing w:line="300" w:lineRule="exact"/>
              <w:ind w:right="-109" w:rightChars="-52" w:firstLine="480" w:firstLineChars="200"/>
              <w:rPr>
                <w:rFonts w:hint="eastAsia"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2.</w:t>
            </w:r>
            <w:r>
              <w:rPr>
                <w:rFonts w:ascii="仿宋" w:eastAsia="仿宋"/>
                <w:bCs/>
                <w:sz w:val="24"/>
              </w:rPr>
              <w:t>协办单位：</w:t>
            </w:r>
            <w:r>
              <w:rPr>
                <w:rFonts w:hint="eastAsia" w:ascii="仿宋" w:eastAsia="仿宋"/>
                <w:bCs/>
                <w:sz w:val="24"/>
              </w:rPr>
              <w:t>刊登2篇具有较强权威性、指导性和操作性的专家文章及典型案例；1名</w:t>
            </w:r>
            <w:r>
              <w:rPr>
                <w:rFonts w:ascii="仿宋" w:eastAsia="仿宋"/>
                <w:bCs/>
                <w:sz w:val="24"/>
              </w:rPr>
              <w:t>单位领导</w:t>
            </w:r>
            <w:r>
              <w:rPr>
                <w:rFonts w:hint="eastAsia" w:ascii="仿宋" w:eastAsia="仿宋"/>
                <w:bCs/>
                <w:sz w:val="24"/>
              </w:rPr>
              <w:t>列</w:t>
            </w:r>
            <w:r>
              <w:rPr>
                <w:rFonts w:ascii="仿宋" w:eastAsia="仿宋"/>
                <w:bCs/>
                <w:sz w:val="24"/>
              </w:rPr>
              <w:t>为</w:t>
            </w:r>
            <w:r>
              <w:rPr>
                <w:rFonts w:hint="eastAsia" w:ascii="仿宋" w:eastAsia="仿宋"/>
                <w:bCs/>
                <w:sz w:val="24"/>
              </w:rPr>
              <w:t>《案例》</w:t>
            </w:r>
            <w:r>
              <w:rPr>
                <w:rFonts w:ascii="仿宋" w:eastAsia="仿宋"/>
                <w:bCs/>
                <w:sz w:val="24"/>
              </w:rPr>
              <w:t>特约编委</w:t>
            </w:r>
            <w:r>
              <w:rPr>
                <w:rFonts w:hint="eastAsia" w:ascii="仿宋" w:eastAsia="仿宋"/>
                <w:bCs/>
                <w:sz w:val="24"/>
              </w:rPr>
              <w:t>成员。</w:t>
            </w:r>
          </w:p>
          <w:p w14:paraId="19B31548">
            <w:pPr>
              <w:spacing w:line="300" w:lineRule="exact"/>
              <w:ind w:right="-109" w:rightChars="-52" w:firstLine="440" w:firstLineChars="200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2"/>
                <w:szCs w:val="22"/>
              </w:rPr>
              <w:t xml:space="preserve">(费用12万元，为刊物纸张、印刷、邮寄及参与相关活动成本）                                  </w:t>
            </w:r>
          </w:p>
        </w:tc>
      </w:tr>
      <w:tr w14:paraId="2F0A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93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5D685">
            <w:pPr>
              <w:spacing w:line="300" w:lineRule="exact"/>
              <w:ind w:right="-109" w:rightChars="-52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协议说明：</w:t>
            </w:r>
          </w:p>
          <w:p w14:paraId="4C0CADE6">
            <w:pPr>
              <w:spacing w:line="300" w:lineRule="exact"/>
              <w:ind w:right="-109" w:rightChars="-52" w:firstLine="240" w:firstLineChars="100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1.本协议一经签署后，入编单位应在7日内把相关经费汇入本协议指定账户，并将电</w:t>
            </w:r>
          </w:p>
          <w:p w14:paraId="01E94E45">
            <w:pPr>
              <w:pStyle w:val="5"/>
              <w:spacing w:line="300" w:lineRule="exact"/>
              <w:ind w:right="-109" w:rightChars="-52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汇凭证传真至制作单位，以便及时安排寄发票和版面事宜。</w:t>
            </w:r>
          </w:p>
          <w:p w14:paraId="3C1FC845">
            <w:pPr>
              <w:spacing w:line="300" w:lineRule="exact"/>
              <w:ind w:right="-109" w:rightChars="-52" w:firstLine="240" w:firstLineChars="100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2.本附件传真复印有效，入编单位可一份留存，一份寄（传）回。</w:t>
            </w:r>
          </w:p>
          <w:p w14:paraId="08D07D13">
            <w:pPr>
              <w:spacing w:line="300" w:lineRule="exact"/>
              <w:ind w:right="-109" w:rightChars="-52" w:firstLine="240" w:firstLineChars="100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3.企业需要提供真实的入编材料并对材料内容负责，并加盖公章。</w:t>
            </w:r>
          </w:p>
          <w:p w14:paraId="5624D35E">
            <w:pPr>
              <w:spacing w:line="300" w:lineRule="exact"/>
              <w:ind w:right="-109" w:rightChars="-52" w:firstLine="240" w:firstLineChars="100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4.主办单位对入编的资料有最终编审权。</w:t>
            </w:r>
          </w:p>
        </w:tc>
      </w:tr>
      <w:tr w14:paraId="0221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C4910">
            <w:pPr>
              <w:spacing w:line="320" w:lineRule="exact"/>
              <w:ind w:right="-109" w:rightChars="-52" w:firstLine="360" w:firstLineChars="150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金额</w:t>
            </w:r>
          </w:p>
        </w:tc>
        <w:tc>
          <w:tcPr>
            <w:tcW w:w="5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CE559">
            <w:pPr>
              <w:spacing w:line="320" w:lineRule="exact"/>
              <w:ind w:right="-109" w:rightChars="-52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 xml:space="preserve">    拾  </w:t>
            </w:r>
            <w:r>
              <w:rPr>
                <w:rFonts w:hint="eastAsia" w:ascii="仿宋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eastAsia="仿宋"/>
                <w:bCs/>
                <w:sz w:val="24"/>
              </w:rPr>
              <w:t>万   仟</w:t>
            </w:r>
            <w:r>
              <w:rPr>
                <w:rFonts w:hint="eastAsia" w:asci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eastAsia="仿宋"/>
                <w:bCs/>
                <w:sz w:val="24"/>
              </w:rPr>
              <w:t xml:space="preserve"> 佰   拾   元整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075B">
            <w:pPr>
              <w:spacing w:line="320" w:lineRule="exact"/>
              <w:ind w:right="-109" w:rightChars="-52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小写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259E2">
            <w:pPr>
              <w:pStyle w:val="2"/>
              <w:spacing w:line="320" w:lineRule="exact"/>
              <w:ind w:right="-109" w:rightChars="-52"/>
              <w:rPr>
                <w:rFonts w:ascii="仿宋"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¥</w:t>
            </w:r>
          </w:p>
        </w:tc>
      </w:tr>
      <w:tr w14:paraId="5DF0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AA8C3">
            <w:pPr>
              <w:spacing w:line="320" w:lineRule="exact"/>
              <w:ind w:right="-109" w:rightChars="-52"/>
              <w:jc w:val="center"/>
              <w:rPr>
                <w:rFonts w:ascii="仿宋" w:eastAsia="仿宋"/>
                <w:bCs/>
                <w:sz w:val="24"/>
              </w:rPr>
            </w:pPr>
            <w:bookmarkStart w:id="0" w:name="_GoBack"/>
            <w:r>
              <w:rPr>
                <w:rFonts w:hint="eastAsia" w:ascii="宋体" w:hAnsi="宋体"/>
                <w:bCs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643255</wp:posOffset>
                  </wp:positionV>
                  <wp:extent cx="1828800" cy="1724025"/>
                  <wp:effectExtent l="0" t="0" r="0" b="3175"/>
                  <wp:wrapNone/>
                  <wp:docPr id="4" name="图片 1" descr="D:\编辑部、经贸导刊、普惠三证合一\国家发改委宏观经济杂志社\宏观经济杂志社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D:\编辑部、经贸导刊、普惠三证合一\国家发改委宏观经济杂志社\宏观经济杂志社章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72402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仿宋" w:eastAsia="仿宋"/>
                <w:bCs/>
                <w:sz w:val="24"/>
              </w:rPr>
              <w:t>账户</w:t>
            </w:r>
          </w:p>
        </w:tc>
        <w:tc>
          <w:tcPr>
            <w:tcW w:w="7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7402C6">
            <w:pPr>
              <w:spacing w:line="320" w:lineRule="exact"/>
              <w:ind w:right="-109" w:rightChars="-52"/>
              <w:rPr>
                <w:rFonts w:asci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eastAsia="仿宋"/>
                <w:bCs/>
                <w:color w:val="000000"/>
                <w:sz w:val="24"/>
              </w:rPr>
              <w:t>国家发展和改革委员会宏观经济杂志社</w:t>
            </w:r>
          </w:p>
          <w:p w14:paraId="75CED73A">
            <w:pPr>
              <w:spacing w:line="320" w:lineRule="exact"/>
              <w:ind w:right="-109" w:rightChars="-52"/>
              <w:rPr>
                <w:rFonts w:asci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eastAsia="仿宋"/>
                <w:bCs/>
                <w:color w:val="000000"/>
                <w:sz w:val="24"/>
              </w:rPr>
              <w:t>开户行：工行北京礼士路支行</w:t>
            </w:r>
          </w:p>
          <w:p w14:paraId="254A442E">
            <w:pPr>
              <w:spacing w:line="320" w:lineRule="exact"/>
              <w:ind w:right="-109" w:rightChars="-52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bCs/>
                <w:color w:val="000000"/>
                <w:sz w:val="24"/>
              </w:rPr>
              <w:t>账号：0200 0036 0920 0262 738</w:t>
            </w:r>
          </w:p>
        </w:tc>
      </w:tr>
      <w:tr w14:paraId="1938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4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CF5E75">
            <w:pPr>
              <w:spacing w:line="320" w:lineRule="exact"/>
              <w:ind w:right="-109" w:rightChars="-52"/>
              <w:rPr>
                <w:rFonts w:ascii="仿宋" w:eastAsia="仿宋"/>
                <w:bCs/>
                <w:sz w:val="24"/>
              </w:rPr>
            </w:pPr>
          </w:p>
          <w:p w14:paraId="0AA2416D">
            <w:pPr>
              <w:spacing w:line="320" w:lineRule="exact"/>
              <w:ind w:right="-109" w:rightChars="-52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主办单位（公章）</w:t>
            </w:r>
          </w:p>
          <w:p w14:paraId="21ED3574">
            <w:pPr>
              <w:spacing w:line="320" w:lineRule="exact"/>
              <w:ind w:right="-109" w:rightChars="-52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经办人</w:t>
            </w:r>
            <w:r>
              <w:rPr>
                <w:rFonts w:ascii="仿宋" w:eastAsia="仿宋"/>
                <w:bCs/>
                <w:sz w:val="24"/>
              </w:rPr>
              <w:t xml:space="preserve"> </w:t>
            </w:r>
            <w:r>
              <w:rPr>
                <w:rFonts w:hint="eastAsia" w:ascii="仿宋" w:eastAsia="仿宋"/>
                <w:bCs/>
                <w:sz w:val="24"/>
              </w:rPr>
              <w:t>：</w:t>
            </w:r>
          </w:p>
          <w:p w14:paraId="5A0E8084">
            <w:pPr>
              <w:rPr>
                <w:rFonts w:ascii="仿宋" w:eastAsia="仿宋"/>
                <w:sz w:val="24"/>
              </w:rPr>
            </w:pPr>
          </w:p>
          <w:p w14:paraId="501EFD27">
            <w:pPr>
              <w:jc w:val="right"/>
              <w:rPr>
                <w:rFonts w:ascii="仿宋" w:eastAsia="仿宋"/>
                <w:sz w:val="24"/>
              </w:rPr>
            </w:pPr>
          </w:p>
        </w:tc>
        <w:tc>
          <w:tcPr>
            <w:tcW w:w="4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A3FE90">
            <w:pPr>
              <w:spacing w:line="320" w:lineRule="exact"/>
              <w:ind w:right="-109" w:rightChars="-52"/>
              <w:rPr>
                <w:rFonts w:ascii="仿宋" w:eastAsia="仿宋"/>
                <w:bCs/>
                <w:sz w:val="24"/>
              </w:rPr>
            </w:pPr>
          </w:p>
          <w:p w14:paraId="3D7BC579">
            <w:pPr>
              <w:spacing w:line="320" w:lineRule="exact"/>
              <w:ind w:right="-109" w:rightChars="-52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参与单位（公章）</w:t>
            </w:r>
          </w:p>
          <w:p w14:paraId="35DD2866">
            <w:pPr>
              <w:spacing w:line="320" w:lineRule="exact"/>
              <w:ind w:right="-109" w:rightChars="-52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经办人</w:t>
            </w:r>
            <w:r>
              <w:rPr>
                <w:rFonts w:ascii="仿宋" w:eastAsia="仿宋"/>
                <w:bCs/>
                <w:sz w:val="24"/>
              </w:rPr>
              <w:t xml:space="preserve"> </w:t>
            </w:r>
            <w:r>
              <w:rPr>
                <w:rFonts w:hint="eastAsia" w:ascii="仿宋" w:eastAsia="仿宋"/>
                <w:bCs/>
                <w:sz w:val="24"/>
              </w:rPr>
              <w:t>：</w:t>
            </w:r>
          </w:p>
        </w:tc>
      </w:tr>
    </w:tbl>
    <w:p w14:paraId="58D1D404">
      <w:pPr>
        <w:spacing w:line="300" w:lineRule="exact"/>
        <w:ind w:left="-178" w:leftChars="-85" w:right="-109" w:rightChars="-52" w:firstLine="480" w:firstLineChars="200"/>
        <w:rPr>
          <w:rFonts w:ascii="仿宋" w:eastAsia="仿宋"/>
          <w:bCs/>
          <w:color w:val="000000"/>
          <w:sz w:val="24"/>
        </w:rPr>
      </w:pPr>
    </w:p>
    <w:p w14:paraId="70701D5C">
      <w:pPr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>联系人：</w:t>
      </w:r>
      <w:r>
        <w:rPr>
          <w:rFonts w:ascii="仿宋" w:eastAsia="仿宋"/>
          <w:sz w:val="24"/>
          <w:szCs w:val="24"/>
          <w:lang w:val="en-US" w:eastAsia="zh-CN"/>
        </w:rPr>
        <w:t xml:space="preserve">崔婕 </w:t>
      </w:r>
      <w:r>
        <w:rPr>
          <w:rFonts w:hint="eastAsia" w:ascii="仿宋" w:eastAsia="仿宋"/>
          <w:sz w:val="24"/>
          <w:szCs w:val="24"/>
          <w:lang w:val="en-US" w:eastAsia="zh-CN"/>
        </w:rPr>
        <w:t xml:space="preserve">  </w:t>
      </w:r>
      <w:r>
        <w:rPr>
          <w:rFonts w:ascii="仿宋" w:eastAsia="仿宋"/>
          <w:sz w:val="24"/>
          <w:szCs w:val="24"/>
        </w:rPr>
        <w:t>13522881130</w:t>
      </w:r>
      <w:r>
        <w:rPr>
          <w:rFonts w:hint="eastAsia" w:ascii="仿宋" w:eastAsia="仿宋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eastAsia="仿宋"/>
          <w:sz w:val="24"/>
          <w:szCs w:val="24"/>
        </w:rPr>
        <w:t xml:space="preserve">   </w:t>
      </w:r>
      <w:r>
        <w:rPr>
          <w:rFonts w:ascii="仿宋" w:eastAsia="仿宋"/>
          <w:sz w:val="24"/>
          <w:szCs w:val="24"/>
        </w:rPr>
        <w:t xml:space="preserve">         </w:t>
      </w:r>
      <w:r>
        <w:rPr>
          <w:rFonts w:hint="eastAsia" w:ascii="仿宋" w:eastAsia="仿宋"/>
          <w:sz w:val="24"/>
          <w:szCs w:val="24"/>
        </w:rPr>
        <w:t xml:space="preserve">  电话：010-68164650 </w:t>
      </w:r>
      <w:r>
        <w:rPr>
          <w:rFonts w:ascii="仿宋" w:eastAsia="仿宋"/>
          <w:sz w:val="24"/>
          <w:szCs w:val="24"/>
        </w:rPr>
        <w:t xml:space="preserve"> </w:t>
      </w:r>
    </w:p>
    <w:p w14:paraId="1B418785">
      <w:pPr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>E-mail：</w:t>
      </w:r>
      <w:r>
        <w:rPr>
          <w:rFonts w:hint="eastAsia" w:ascii="仿宋" w:eastAsia="仿宋"/>
          <w:sz w:val="24"/>
          <w:szCs w:val="24"/>
          <w:lang w:val="en-US" w:eastAsia="zh-CN"/>
        </w:rPr>
        <w:t>ndrc45</w:t>
      </w:r>
      <w:r>
        <w:rPr>
          <w:rFonts w:hint="eastAsia" w:ascii="仿宋" w:eastAsia="仿宋"/>
          <w:sz w:val="24"/>
          <w:szCs w:val="24"/>
        </w:rPr>
        <w:t xml:space="preserve">@163.com                       </w:t>
      </w:r>
      <w:r>
        <w:rPr>
          <w:rFonts w:ascii="仿宋" w:eastAsia="仿宋"/>
          <w:sz w:val="24"/>
          <w:szCs w:val="24"/>
        </w:rPr>
        <w:t xml:space="preserve">   </w:t>
      </w:r>
      <w:r>
        <w:rPr>
          <w:rFonts w:hint="eastAsia" w:ascii="仿宋" w:eastAsia="仿宋"/>
          <w:sz w:val="24"/>
          <w:szCs w:val="24"/>
        </w:rPr>
        <w:t xml:space="preserve">传真：010-68164650             </w:t>
      </w:r>
    </w:p>
    <w:p w14:paraId="722331CC">
      <w:pPr>
        <w:rPr>
          <w:rFonts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地址：北京市西城区木樨地北里甲11号国宏大厦  </w:t>
      </w:r>
      <w:r>
        <w:rPr>
          <w:rFonts w:ascii="仿宋" w:eastAsia="仿宋"/>
          <w:sz w:val="24"/>
          <w:szCs w:val="24"/>
        </w:rPr>
        <w:t xml:space="preserve">   </w:t>
      </w:r>
      <w:r>
        <w:rPr>
          <w:rFonts w:hint="eastAsia" w:ascii="仿宋" w:eastAsia="仿宋"/>
          <w:sz w:val="24"/>
          <w:szCs w:val="24"/>
        </w:rPr>
        <w:t>邮编：100045</w:t>
      </w:r>
    </w:p>
    <w:p w14:paraId="028E86D6"/>
    <w:sectPr>
      <w:pgSz w:w="11906" w:h="16838"/>
      <w:pgMar w:top="1077" w:right="1587" w:bottom="102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B69DD"/>
    <w:rsid w:val="2BFB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styleId="5">
    <w:name w:val="List Paragraph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2025-02-18T00:43:00Z</dcterms:created>
  <dc:creator>奥创纪元</dc:creator>
  <cp:lastModifiedBy>奥创纪元</cp:lastModifiedBy>
  <dcterms:modified xsi:type="dcterms:W3CDTF">2025-02-18T00:45:06Z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7D06AE82C9934F40B8E81B7ECAB72A7A_11</vt:lpwstr>
  </property>
  <property fmtid="{D5CDD505-2E9C-101B-9397-08002B2CF9AE}" pid="4" name="KSOTemplateDocerSaveRecord">
    <vt:lpwstr>eyJoZGlkIjoiZDJhZDA0YjMxOGNmZjVmMzE5Y2JiMzY2MGRiMDZmNjIiLCJ1c2VySWQiOiI1OTcxOTU3NDMifQ==</vt:lpwstr>
  </property>
</Properties>
</file>